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CC944" w14:textId="64998B41" w:rsidR="001B56D9" w:rsidRPr="00FE4EBF" w:rsidRDefault="00532C56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0654F8" wp14:editId="65F6719A">
                <wp:simplePos x="0" y="0"/>
                <wp:positionH relativeFrom="column">
                  <wp:posOffset>-650240</wp:posOffset>
                </wp:positionH>
                <wp:positionV relativeFrom="paragraph">
                  <wp:posOffset>335915</wp:posOffset>
                </wp:positionV>
                <wp:extent cx="6866255" cy="2665095"/>
                <wp:effectExtent l="0" t="0" r="10795" b="20955"/>
                <wp:wrapTopAndBottom/>
                <wp:docPr id="161260007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66509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C6AE492" w14:textId="77777777" w:rsidR="00532C56" w:rsidRPr="00E85ECD" w:rsidRDefault="008F42F4" w:rsidP="00532C56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Pronouns</w:t>
                            </w:r>
                            <w:r w:rsidRPr="00E85ECD">
                              <w:rPr>
                                <w:rFonts w:ascii="Andika" w:hAnsi="Andika" w:cs="Andika"/>
                              </w:rPr>
                              <w:t xml:space="preserve"> are words that take the place of nouns in a sentence. They help us avoid repeating the same nouns over and over again.</w:t>
                            </w:r>
                          </w:p>
                          <w:p w14:paraId="4BCF751A" w14:textId="77777777" w:rsidR="00532C56" w:rsidRPr="00E85ECD" w:rsidRDefault="00532C56" w:rsidP="00532C56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70CC4BE5" w14:textId="77777777" w:rsidR="00532C56" w:rsidRPr="00E85ECD" w:rsidRDefault="008F42F4" w:rsidP="00532C56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68888E25" w14:textId="77777777" w:rsidR="00532C56" w:rsidRPr="00E85ECD" w:rsidRDefault="008F42F4" w:rsidP="00532C56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I, you, he, she, it, we, they</w:t>
                            </w:r>
                          </w:p>
                          <w:p w14:paraId="59C20851" w14:textId="77777777" w:rsidR="00532C56" w:rsidRPr="00E85ECD" w:rsidRDefault="008F42F4" w:rsidP="00532C56">
                            <w:pPr>
                              <w:pStyle w:val="ListParagraph"/>
                              <w:numPr>
                                <w:ilvl w:val="1"/>
                                <w:numId w:val="10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"Sarah is my friend. She is very kind."</w:t>
                            </w:r>
                          </w:p>
                          <w:p w14:paraId="03C5F454" w14:textId="77777777" w:rsidR="00532C56" w:rsidRPr="00E85ECD" w:rsidRDefault="008F42F4" w:rsidP="00532C56">
                            <w:pPr>
                              <w:pStyle w:val="ListParagraph"/>
                              <w:numPr>
                                <w:ilvl w:val="2"/>
                                <w:numId w:val="10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Here, "she" takes the place of "Sarah."</w:t>
                            </w:r>
                          </w:p>
                          <w:p w14:paraId="5C3AF961" w14:textId="77777777" w:rsidR="00532C56" w:rsidRPr="00E85ECD" w:rsidRDefault="008F42F4" w:rsidP="00532C56">
                            <w:pPr>
                              <w:pStyle w:val="ListParagraph"/>
                              <w:numPr>
                                <w:ilvl w:val="1"/>
                                <w:numId w:val="10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"The dog is barking. It is loud."</w:t>
                            </w:r>
                          </w:p>
                          <w:p w14:paraId="5D7DE749" w14:textId="77777777" w:rsidR="00532C56" w:rsidRPr="00E85ECD" w:rsidRDefault="008F42F4" w:rsidP="00532C56">
                            <w:pPr>
                              <w:pStyle w:val="ListParagraph"/>
                              <w:numPr>
                                <w:ilvl w:val="2"/>
                                <w:numId w:val="10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Here, "it" takes the place of "the dog."</w:t>
                            </w:r>
                          </w:p>
                          <w:p w14:paraId="421ECEAF" w14:textId="77777777" w:rsidR="00532C56" w:rsidRPr="00E85ECD" w:rsidRDefault="008F42F4" w:rsidP="00532C56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Pronouns make our sentences shorter and clearer by replacing nouns.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0654F8" id="Text Box 1" o:spid="_x0000_s1026" style="position:absolute;left:0;text-align:left;margin-left:-51.2pt;margin-top:26.45pt;width:540.65pt;height:20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" fillcolor="white [3201]" strokeweight=".5pt">
                <v:textbox>
                  <w:txbxContent>
                    <w:p w14:paraId="1C6AE492" w14:textId="77777777" w:rsidR="00532C56" w:rsidRPr="00E85ECD" w:rsidRDefault="008F42F4" w:rsidP="00532C56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  <w:b/>
                          <w:bCs/>
                        </w:rPr>
                        <w:t>Pronouns</w:t>
                      </w:r>
                      <w:r w:rsidRPr="00E85ECD">
                        <w:rPr>
                          <w:rFonts w:ascii="Andika" w:hAnsi="Andika" w:cs="Andika"/>
                        </w:rPr>
                        <w:t xml:space="preserve"> are words that take the place of nouns in a sentence. They help us avoid repeating the same nouns over and over again.</w:t>
                      </w:r>
                    </w:p>
                    <w:p w14:paraId="4BCF751A" w14:textId="77777777" w:rsidR="00532C56" w:rsidRPr="00E85ECD" w:rsidRDefault="00532C56" w:rsidP="00532C56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14:paraId="70CC4BE5" w14:textId="77777777" w:rsidR="00532C56" w:rsidRPr="00E85ECD" w:rsidRDefault="008F42F4" w:rsidP="00532C56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14:paraId="68888E25" w14:textId="77777777" w:rsidR="00532C56" w:rsidRPr="00E85ECD" w:rsidRDefault="008F42F4" w:rsidP="00532C56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I, you, he, she, it, we, they</w:t>
                      </w:r>
                    </w:p>
                    <w:p w14:paraId="59C20851" w14:textId="77777777" w:rsidR="00532C56" w:rsidRPr="00E85ECD" w:rsidRDefault="008F42F4" w:rsidP="00532C56">
                      <w:pPr>
                        <w:pStyle w:val="ListParagraph"/>
                        <w:numPr>
                          <w:ilvl w:val="1"/>
                          <w:numId w:val="10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"Sarah is my friend. She is very kind."</w:t>
                      </w:r>
                    </w:p>
                    <w:p w14:paraId="03C5F454" w14:textId="77777777" w:rsidR="00532C56" w:rsidRPr="00E85ECD" w:rsidRDefault="008F42F4" w:rsidP="00532C56">
                      <w:pPr>
                        <w:pStyle w:val="ListParagraph"/>
                        <w:numPr>
                          <w:ilvl w:val="2"/>
                          <w:numId w:val="10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Here, "she" takes the place of "Sarah."</w:t>
                      </w:r>
                    </w:p>
                    <w:p w14:paraId="5C3AF961" w14:textId="77777777" w:rsidR="00532C56" w:rsidRPr="00E85ECD" w:rsidRDefault="008F42F4" w:rsidP="00532C56">
                      <w:pPr>
                        <w:pStyle w:val="ListParagraph"/>
                        <w:numPr>
                          <w:ilvl w:val="1"/>
                          <w:numId w:val="10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"The dog is barking. It is loud."</w:t>
                      </w:r>
                    </w:p>
                    <w:p w14:paraId="5D7DE749" w14:textId="77777777" w:rsidR="00532C56" w:rsidRPr="00E85ECD" w:rsidRDefault="008F42F4" w:rsidP="00532C56">
                      <w:pPr>
                        <w:pStyle w:val="ListParagraph"/>
                        <w:numPr>
                          <w:ilvl w:val="2"/>
                          <w:numId w:val="10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Here, "it" takes the place of "the dog."</w:t>
                      </w:r>
                    </w:p>
                    <w:p w14:paraId="421ECEAF" w14:textId="77777777" w:rsidR="00532C56" w:rsidRPr="00E85ECD" w:rsidRDefault="008F42F4" w:rsidP="00532C56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Pronouns make our sentences shorter and clearer by replacing nouns.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D900AA">
        <w:rPr>
          <w:rFonts w:ascii="Andika" w:hAnsi="Andika" w:cs="Andika"/>
          <w:b/>
          <w:bCs/>
          <w:noProof/>
          <w:sz w:val="24"/>
          <w:szCs w:val="24"/>
        </w:rPr>
        <w:t>P</w:t>
      </w:r>
      <w:r w:rsidR="008F42F4" w:rsidRPr="009762B1">
        <w:rPr>
          <w:rFonts w:ascii="Andika" w:hAnsi="Andika" w:cs="Andika"/>
          <w:b/>
          <w:bCs/>
          <w:noProof/>
          <w:sz w:val="24"/>
          <w:szCs w:val="24"/>
        </w:rPr>
        <w:t xml:space="preserve">ronoun </w:t>
      </w:r>
      <w:r w:rsidR="008D144A">
        <w:rPr>
          <w:rFonts w:ascii="Andika" w:hAnsi="Andika" w:cs="Andika"/>
          <w:b/>
          <w:bCs/>
          <w:noProof/>
          <w:sz w:val="24"/>
          <w:szCs w:val="24"/>
        </w:rPr>
        <w:t>2</w:t>
      </w:r>
      <w:r w:rsidR="00D900AA">
        <w:rPr>
          <w:rFonts w:ascii="Andika" w:hAnsi="Andika" w:cs="Andika"/>
          <w:b/>
          <w:bCs/>
          <w:noProof/>
          <w:sz w:val="24"/>
          <w:szCs w:val="24"/>
        </w:rPr>
        <w:t xml:space="preserve"> </w:t>
      </w:r>
      <w:r w:rsidR="008F42F4" w:rsidRPr="009762B1">
        <w:rPr>
          <w:rFonts w:ascii="Andika" w:hAnsi="Andika" w:cs="Andika"/>
          <w:b/>
          <w:bCs/>
          <w:noProof/>
          <w:sz w:val="24"/>
          <w:szCs w:val="24"/>
        </w:rPr>
        <w:t>- Pronoun | Verb | Object.</w:t>
      </w:r>
      <w:r w:rsidR="008F42F4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8F42F4" w:rsidRPr="00FE4EBF">
        <w:rPr>
          <w:rFonts w:ascii="Andika" w:hAnsi="Andika" w:cs="Andika"/>
          <w:noProof/>
          <w:sz w:val="20"/>
          <w:szCs w:val="16"/>
        </w:rPr>
        <w:br/>
      </w:r>
      <w:r w:rsidR="008F42F4" w:rsidRPr="009762B1">
        <w:rPr>
          <w:rFonts w:ascii="Andika" w:hAnsi="Andika" w:cs="Andika"/>
          <w:noProof/>
          <w:sz w:val="20"/>
          <w:szCs w:val="16"/>
        </w:rPr>
        <w:t>Circle the pronoun in each sentence.</w:t>
      </w:r>
    </w:p>
    <w:p w14:paraId="4B11F0F9" w14:textId="77777777" w:rsidR="001B56D9" w:rsidRPr="00FE4EBF" w:rsidRDefault="008F42F4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kick the ball.</w:t>
      </w:r>
      <w:r w:rsidRPr="00FE4EBF">
        <w:rPr>
          <w:rFonts w:ascii="Andika" w:hAnsi="Andika" w:cs="Andika"/>
          <w:szCs w:val="22"/>
        </w:rPr>
        <w:t xml:space="preserve"> </w:t>
      </w:r>
    </w:p>
    <w:p w14:paraId="0A564DF0" w14:textId="77777777" w:rsidR="001B56D9" w:rsidRPr="00FE4EBF" w:rsidRDefault="008F42F4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He eats an apple.</w:t>
      </w:r>
      <w:r w:rsidRPr="00FE4EBF">
        <w:rPr>
          <w:rFonts w:ascii="Andika" w:hAnsi="Andika" w:cs="Andika"/>
          <w:szCs w:val="22"/>
        </w:rPr>
        <w:t xml:space="preserve"> </w:t>
      </w:r>
    </w:p>
    <w:p w14:paraId="2BF89C9F" w14:textId="77777777" w:rsidR="001B56D9" w:rsidRPr="00FE4EBF" w:rsidRDefault="008F42F4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She taps the drum.</w:t>
      </w:r>
      <w:r w:rsidRPr="00FE4EBF">
        <w:rPr>
          <w:rFonts w:ascii="Andika" w:hAnsi="Andika" w:cs="Andika"/>
          <w:szCs w:val="22"/>
        </w:rPr>
        <w:t xml:space="preserve"> </w:t>
      </w:r>
    </w:p>
    <w:p w14:paraId="7B9D4E95" w14:textId="77777777" w:rsidR="001B56D9" w:rsidRPr="00FE4EBF" w:rsidRDefault="008F42F4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It drinks the milk.</w:t>
      </w:r>
      <w:r w:rsidRPr="00FE4EBF">
        <w:rPr>
          <w:rFonts w:ascii="Andika" w:hAnsi="Andika" w:cs="Andika"/>
          <w:szCs w:val="22"/>
        </w:rPr>
        <w:t xml:space="preserve"> </w:t>
      </w:r>
    </w:p>
    <w:p w14:paraId="5CDCADA0" w14:textId="77777777" w:rsidR="001B56D9" w:rsidRPr="00FE4EBF" w:rsidRDefault="008F42F4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read a book.</w:t>
      </w:r>
      <w:r w:rsidRPr="00FE4EBF">
        <w:rPr>
          <w:rFonts w:ascii="Andika" w:hAnsi="Andika" w:cs="Andika"/>
          <w:szCs w:val="22"/>
        </w:rPr>
        <w:t xml:space="preserve"> </w:t>
      </w:r>
    </w:p>
    <w:p w14:paraId="18FDCAF0" w14:textId="77777777" w:rsidR="001B56D9" w:rsidRPr="00FE4EBF" w:rsidRDefault="008F42F4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They see the bus.</w:t>
      </w:r>
      <w:r w:rsidRPr="00FE4EBF">
        <w:rPr>
          <w:rFonts w:ascii="Andika" w:hAnsi="Andika" w:cs="Andika"/>
          <w:szCs w:val="22"/>
        </w:rPr>
        <w:t xml:space="preserve"> </w:t>
      </w:r>
    </w:p>
    <w:p w14:paraId="5B5F1DAC" w14:textId="77777777" w:rsidR="001B56D9" w:rsidRPr="00FE4EBF" w:rsidRDefault="008F42F4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You hear the bell.</w:t>
      </w:r>
      <w:r w:rsidRPr="00FE4EBF">
        <w:rPr>
          <w:rFonts w:ascii="Andika" w:hAnsi="Andika" w:cs="Andika"/>
          <w:szCs w:val="22"/>
        </w:rPr>
        <w:t xml:space="preserve"> </w:t>
      </w:r>
    </w:p>
    <w:p w14:paraId="6B022A12" w14:textId="151726E0" w:rsidR="001B56D9" w:rsidRPr="00FE4EBF" w:rsidRDefault="008F42F4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f</w:t>
      </w:r>
      <w:r w:rsidR="007B2B95">
        <w:rPr>
          <w:rFonts w:ascii="Andika" w:hAnsi="Andika" w:cs="Andika"/>
          <w:noProof/>
        </w:rPr>
        <w:t>ou</w:t>
      </w:r>
      <w:r w:rsidRPr="009762B1">
        <w:rPr>
          <w:rFonts w:ascii="Andika" w:hAnsi="Andika" w:cs="Andika"/>
          <w:noProof/>
        </w:rPr>
        <w:t>nd a coin.</w:t>
      </w:r>
      <w:r w:rsidRPr="00FE4EBF">
        <w:rPr>
          <w:rFonts w:ascii="Andika" w:hAnsi="Andika" w:cs="Andika"/>
          <w:szCs w:val="22"/>
        </w:rPr>
        <w:t xml:space="preserve"> </w:t>
      </w:r>
    </w:p>
    <w:p w14:paraId="4D14E588" w14:textId="77777777" w:rsidR="001B56D9" w:rsidRPr="00FE4EBF" w:rsidRDefault="008F42F4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He pats the dog.</w:t>
      </w:r>
      <w:r w:rsidRPr="00FE4EBF">
        <w:rPr>
          <w:rFonts w:ascii="Andika" w:hAnsi="Andika" w:cs="Andika"/>
          <w:szCs w:val="22"/>
        </w:rPr>
        <w:t xml:space="preserve"> </w:t>
      </w:r>
    </w:p>
    <w:p w14:paraId="35B668F3" w14:textId="77777777" w:rsidR="001B56D9" w:rsidRPr="00FE4EBF" w:rsidRDefault="008F42F4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She draws a cat.</w:t>
      </w:r>
      <w:r w:rsidRPr="00FE4EBF">
        <w:rPr>
          <w:rFonts w:ascii="Andika" w:hAnsi="Andika" w:cs="Andika"/>
          <w:szCs w:val="22"/>
        </w:rPr>
        <w:t xml:space="preserve"> </w:t>
      </w:r>
    </w:p>
    <w:p w14:paraId="31E50440" w14:textId="77777777" w:rsidR="001B56D9" w:rsidRPr="00FE4EBF" w:rsidRDefault="008F42F4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sing a song.</w:t>
      </w:r>
      <w:r w:rsidRPr="00FE4EBF">
        <w:rPr>
          <w:rFonts w:ascii="Andika" w:hAnsi="Andika" w:cs="Andika"/>
          <w:szCs w:val="22"/>
        </w:rPr>
        <w:t xml:space="preserve"> </w:t>
      </w:r>
    </w:p>
    <w:p w14:paraId="39E0DA26" w14:textId="3560D99A" w:rsidR="001B56D9" w:rsidRPr="00FE4EBF" w:rsidRDefault="008F42F4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They climb the wall.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239E2" w14:textId="77777777" w:rsidR="00DC1693" w:rsidRDefault="00DC1693">
      <w:pPr>
        <w:spacing w:after="0" w:line="240" w:lineRule="auto"/>
      </w:pPr>
      <w:r>
        <w:separator/>
      </w:r>
    </w:p>
  </w:endnote>
  <w:endnote w:type="continuationSeparator" w:id="0">
    <w:p w14:paraId="6A8C9A18" w14:textId="77777777" w:rsidR="00DC1693" w:rsidRDefault="00DC1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8F42F4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8F42F4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45719" w14:textId="77777777" w:rsidR="00DC1693" w:rsidRDefault="00DC1693">
      <w:pPr>
        <w:spacing w:after="0" w:line="240" w:lineRule="auto"/>
      </w:pPr>
      <w:r>
        <w:separator/>
      </w:r>
    </w:p>
  </w:footnote>
  <w:footnote w:type="continuationSeparator" w:id="0">
    <w:p w14:paraId="6086B86B" w14:textId="77777777" w:rsidR="00DC1693" w:rsidRDefault="00DC16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8F42F4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A711409" wp14:editId="1F1A771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67AFE1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86E0E4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BA10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B883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7451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38B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BCCD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42AB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A7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D09A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ED3A87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92EC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D2C25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1666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D070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A5E87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4824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8EBB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040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53EC03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C8699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EE36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541B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0298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24ED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D24C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505C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4A61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70FAB6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90357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96CE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3A9C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9086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1054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8804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E613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6BEE4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FE5E25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6697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922F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D85B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CADF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94F3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5E36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8223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0CC9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12EC4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6ECA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8A6A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2242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9695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904D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201C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8EE4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EC6B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3F12E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BE06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E8A4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20FD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5E8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50D8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BA6F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A07F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69E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848ED9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5A88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14F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6CEF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960C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4445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1632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9AC0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2A5F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3C889F82">
      <w:start w:val="1"/>
      <w:numFmt w:val="decimal"/>
      <w:lvlText w:val="%1."/>
      <w:lvlJc w:val="left"/>
      <w:pPr>
        <w:ind w:left="720" w:hanging="360"/>
      </w:pPr>
    </w:lvl>
    <w:lvl w:ilvl="1" w:tplc="D578E1FA">
      <w:start w:val="1"/>
      <w:numFmt w:val="lowerLetter"/>
      <w:lvlText w:val="%2."/>
      <w:lvlJc w:val="left"/>
      <w:pPr>
        <w:ind w:left="1440" w:hanging="360"/>
      </w:pPr>
    </w:lvl>
    <w:lvl w:ilvl="2" w:tplc="EAB0FCF8" w:tentative="1">
      <w:start w:val="1"/>
      <w:numFmt w:val="lowerRoman"/>
      <w:lvlText w:val="%3."/>
      <w:lvlJc w:val="right"/>
      <w:pPr>
        <w:ind w:left="2160" w:hanging="180"/>
      </w:pPr>
    </w:lvl>
    <w:lvl w:ilvl="3" w:tplc="41969ED0" w:tentative="1">
      <w:start w:val="1"/>
      <w:numFmt w:val="decimal"/>
      <w:lvlText w:val="%4."/>
      <w:lvlJc w:val="left"/>
      <w:pPr>
        <w:ind w:left="2880" w:hanging="360"/>
      </w:pPr>
    </w:lvl>
    <w:lvl w:ilvl="4" w:tplc="FA147CD8" w:tentative="1">
      <w:start w:val="1"/>
      <w:numFmt w:val="lowerLetter"/>
      <w:lvlText w:val="%5."/>
      <w:lvlJc w:val="left"/>
      <w:pPr>
        <w:ind w:left="3600" w:hanging="360"/>
      </w:pPr>
    </w:lvl>
    <w:lvl w:ilvl="5" w:tplc="00426094" w:tentative="1">
      <w:start w:val="1"/>
      <w:numFmt w:val="lowerRoman"/>
      <w:lvlText w:val="%6."/>
      <w:lvlJc w:val="right"/>
      <w:pPr>
        <w:ind w:left="4320" w:hanging="180"/>
      </w:pPr>
    </w:lvl>
    <w:lvl w:ilvl="6" w:tplc="802EFAA6" w:tentative="1">
      <w:start w:val="1"/>
      <w:numFmt w:val="decimal"/>
      <w:lvlText w:val="%7."/>
      <w:lvlJc w:val="left"/>
      <w:pPr>
        <w:ind w:left="5040" w:hanging="360"/>
      </w:pPr>
    </w:lvl>
    <w:lvl w:ilvl="7" w:tplc="4E626E46" w:tentative="1">
      <w:start w:val="1"/>
      <w:numFmt w:val="lowerLetter"/>
      <w:lvlText w:val="%8."/>
      <w:lvlJc w:val="left"/>
      <w:pPr>
        <w:ind w:left="5760" w:hanging="360"/>
      </w:pPr>
    </w:lvl>
    <w:lvl w:ilvl="8" w:tplc="0DEC85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C3BCB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C26F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68E6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8455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22D2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360A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CEDE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92BB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CC55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763E85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C05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70B5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DEF3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543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1623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680F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6282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B434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447E26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FC03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B4067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A2D2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AEF1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CEB5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A2FE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BE16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BE1D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1EAADB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B2CB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7809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9219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FA4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3E86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5232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5078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3032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BC3E3F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7A4C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3C60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EAA2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62EC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A22E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947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5A16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664E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35405C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A27E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443C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D84A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BE40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64BD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62C6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9C15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A89B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EF94A9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DA22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82EE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2C67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821B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92F5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F212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80A9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6CCAF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983EEE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20D2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0276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3E9E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9263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3477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4256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B6A7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9367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F3E43A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E4F3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3024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E84E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DA5F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B2AB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8059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DC84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4ACF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CEA068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F242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2A0F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84DC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CC9E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28F8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FC02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4AD9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9F6380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FB6E3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DCCD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E090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D29B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907C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C6EE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DA00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6077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ACE8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10A273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5AA88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8CBB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7C41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E03D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9A8F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3E34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C86A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667B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C644BA08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42C03B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C82F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4880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0028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8294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20B2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3250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7F685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F81E34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4E8B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16EE0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4E8A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2AF9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2868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3E68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EA3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3C26C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05EC7F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7007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C69E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D0A9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6A8E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AE88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185F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9090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93CC3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AD2A9E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22A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0CB4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C0C4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0E6A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21082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EEFA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7E2A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30AC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1F1A87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A00A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A8FE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9ABD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301A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9688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6C66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C216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921E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36EC54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E078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59053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463D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D66C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DC50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DCC0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EAA0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A7EFB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3D08B2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9C1E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5CF9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0A26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CE32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1284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DCE5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D0BF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3C1C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2828E7A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F7AA3A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E4E844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496641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4521C9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D0AC5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E7A70D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2DE534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5E264BC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7EEE020E">
      <w:start w:val="1"/>
      <w:numFmt w:val="decimal"/>
      <w:lvlText w:val="%1."/>
      <w:lvlJc w:val="left"/>
      <w:pPr>
        <w:ind w:left="720" w:hanging="360"/>
      </w:pPr>
    </w:lvl>
    <w:lvl w:ilvl="1" w:tplc="0CEAAE72">
      <w:start w:val="1"/>
      <w:numFmt w:val="lowerLetter"/>
      <w:lvlText w:val="%2."/>
      <w:lvlJc w:val="left"/>
      <w:pPr>
        <w:ind w:left="1440" w:hanging="360"/>
      </w:pPr>
    </w:lvl>
    <w:lvl w:ilvl="2" w:tplc="EF727F9A" w:tentative="1">
      <w:start w:val="1"/>
      <w:numFmt w:val="lowerRoman"/>
      <w:lvlText w:val="%3."/>
      <w:lvlJc w:val="right"/>
      <w:pPr>
        <w:ind w:left="2160" w:hanging="180"/>
      </w:pPr>
    </w:lvl>
    <w:lvl w:ilvl="3" w:tplc="C99CEF2A" w:tentative="1">
      <w:start w:val="1"/>
      <w:numFmt w:val="decimal"/>
      <w:lvlText w:val="%4."/>
      <w:lvlJc w:val="left"/>
      <w:pPr>
        <w:ind w:left="2880" w:hanging="360"/>
      </w:pPr>
    </w:lvl>
    <w:lvl w:ilvl="4" w:tplc="AC26AFC4" w:tentative="1">
      <w:start w:val="1"/>
      <w:numFmt w:val="lowerLetter"/>
      <w:lvlText w:val="%5."/>
      <w:lvlJc w:val="left"/>
      <w:pPr>
        <w:ind w:left="3600" w:hanging="360"/>
      </w:pPr>
    </w:lvl>
    <w:lvl w:ilvl="5" w:tplc="A6AA790A" w:tentative="1">
      <w:start w:val="1"/>
      <w:numFmt w:val="lowerRoman"/>
      <w:lvlText w:val="%6."/>
      <w:lvlJc w:val="right"/>
      <w:pPr>
        <w:ind w:left="4320" w:hanging="180"/>
      </w:pPr>
    </w:lvl>
    <w:lvl w:ilvl="6" w:tplc="1B6665F4" w:tentative="1">
      <w:start w:val="1"/>
      <w:numFmt w:val="decimal"/>
      <w:lvlText w:val="%7."/>
      <w:lvlJc w:val="left"/>
      <w:pPr>
        <w:ind w:left="5040" w:hanging="360"/>
      </w:pPr>
    </w:lvl>
    <w:lvl w:ilvl="7" w:tplc="CDF82916" w:tentative="1">
      <w:start w:val="1"/>
      <w:numFmt w:val="lowerLetter"/>
      <w:lvlText w:val="%8."/>
      <w:lvlJc w:val="left"/>
      <w:pPr>
        <w:ind w:left="5760" w:hanging="360"/>
      </w:pPr>
    </w:lvl>
    <w:lvl w:ilvl="8" w:tplc="8444C8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14F664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D61D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D8F1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2CAB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C46A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146C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FACD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2C52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AAE3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BFC44A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BE02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E295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8067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E479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226D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9AD5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9CC8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540A0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D5D039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6A2E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505DC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CA1D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B8DC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1AE5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6C84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E2A7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7AE9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947007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AE65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C8D2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6F8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FAA1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C4FB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CCEB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4071E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7841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76DEB0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0EB9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A86B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DE51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9A2B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EE33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4A14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30AE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50DD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FFE805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FC2E8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F88B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C43A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B691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18BB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2E1F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FE08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80C0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98D6CDDC">
      <w:start w:val="2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9849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6B4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E0FE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3EFC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9C6F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D4AA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8819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7FC57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D3AAD0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E2D7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4073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A8A0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1CE6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186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6462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540E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5E18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1C9"/>
    <w:rsid w:val="005D527D"/>
    <w:rsid w:val="005E4033"/>
    <w:rsid w:val="005E6BAD"/>
    <w:rsid w:val="00600877"/>
    <w:rsid w:val="006036E9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2B95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53C4B"/>
    <w:rsid w:val="00871FD6"/>
    <w:rsid w:val="00894C3C"/>
    <w:rsid w:val="00895360"/>
    <w:rsid w:val="008A230B"/>
    <w:rsid w:val="008A28C9"/>
    <w:rsid w:val="008A49D1"/>
    <w:rsid w:val="008C43F2"/>
    <w:rsid w:val="008D0DE8"/>
    <w:rsid w:val="008D144A"/>
    <w:rsid w:val="008D4342"/>
    <w:rsid w:val="008D6BAD"/>
    <w:rsid w:val="008E355E"/>
    <w:rsid w:val="008F3452"/>
    <w:rsid w:val="008F42F4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00AA"/>
    <w:rsid w:val="00D91142"/>
    <w:rsid w:val="00DA06D9"/>
    <w:rsid w:val="00DA079F"/>
    <w:rsid w:val="00DA6757"/>
    <w:rsid w:val="00DC052D"/>
    <w:rsid w:val="00DC0611"/>
    <w:rsid w:val="00DC1693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151</cp:revision>
  <dcterms:created xsi:type="dcterms:W3CDTF">2026-02-12T10:32:00Z</dcterms:created>
  <dcterms:modified xsi:type="dcterms:W3CDTF">2026-03-16T12:57:00Z</dcterms:modified>
</cp:coreProperties>
</file>